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DC74373" w:rsidR="00436177" w:rsidRDefault="00926EEB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67794A1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75F5884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507364F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17630FB6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E2CFE" w:rsidRPr="00BE2CFE">
        <w:rPr>
          <w:sz w:val="26"/>
          <w:szCs w:val="26"/>
        </w:rPr>
        <w:t>0160801:36</w:t>
      </w:r>
      <w:r w:rsidRPr="00BE2CFE">
        <w:rPr>
          <w:sz w:val="26"/>
          <w:szCs w:val="26"/>
        </w:rPr>
        <w:t xml:space="preserve"> площадью </w:t>
      </w:r>
      <w:r w:rsidR="00BE2CFE" w:rsidRPr="00BE2CFE">
        <w:rPr>
          <w:sz w:val="26"/>
          <w:szCs w:val="26"/>
        </w:rPr>
        <w:t>1500</w:t>
      </w:r>
      <w:r w:rsidRPr="00BE2CFE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BE2CFE" w:rsidRPr="00BE2CFE">
        <w:rPr>
          <w:sz w:val="26"/>
          <w:szCs w:val="26"/>
        </w:rPr>
        <w:t>Поповское</w:t>
      </w:r>
      <w:r w:rsidR="00EB0612" w:rsidRPr="00BE2CFE">
        <w:rPr>
          <w:sz w:val="26"/>
          <w:szCs w:val="26"/>
        </w:rPr>
        <w:t xml:space="preserve">, </w:t>
      </w:r>
    </w:p>
    <w:p w14:paraId="51D80DFC" w14:textId="6998AF47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BE2CFE" w:rsidRPr="00BE2CFE">
        <w:rPr>
          <w:sz w:val="26"/>
          <w:szCs w:val="26"/>
        </w:rPr>
        <w:t>а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BE2CFE" w:rsidRPr="00BE2CFE">
        <w:rPr>
          <w:sz w:val="26"/>
          <w:szCs w:val="26"/>
        </w:rPr>
        <w:t>Буянова Антонина Викторовна</w:t>
      </w:r>
      <w:r w:rsidRPr="00BE2CFE">
        <w:rPr>
          <w:sz w:val="26"/>
          <w:szCs w:val="26"/>
        </w:rPr>
        <w:t>,</w:t>
      </w:r>
      <w:r w:rsidR="00926EEB">
        <w:rPr>
          <w:sz w:val="26"/>
          <w:szCs w:val="26"/>
        </w:rPr>
        <w:t xml:space="preserve"> ххххххххххххххххх</w:t>
      </w:r>
      <w:r w:rsidRPr="00BE2CFE">
        <w:rPr>
          <w:sz w:val="26"/>
          <w:szCs w:val="26"/>
        </w:rPr>
        <w:t>.</w:t>
      </w:r>
    </w:p>
    <w:p w14:paraId="4F0AE40B" w14:textId="2B4A7FEF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BE2CFE" w:rsidRPr="00BE2CFE">
        <w:rPr>
          <w:sz w:val="26"/>
          <w:szCs w:val="26"/>
        </w:rPr>
        <w:t>Буяновой А.В.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 xml:space="preserve">свидетельством   на право собственности, постоянного (бессрочного) пользования № </w:t>
      </w:r>
      <w:r w:rsidR="00BE2CFE" w:rsidRPr="00BE2CFE">
        <w:rPr>
          <w:sz w:val="26"/>
          <w:szCs w:val="26"/>
        </w:rPr>
        <w:t>201</w:t>
      </w:r>
      <w:r w:rsidR="00EB0612" w:rsidRPr="00BE2CFE">
        <w:rPr>
          <w:sz w:val="26"/>
          <w:szCs w:val="26"/>
        </w:rPr>
        <w:t xml:space="preserve">, выданного Администрацией </w:t>
      </w:r>
      <w:r w:rsidR="00BE2CFE" w:rsidRPr="00BE2CFE">
        <w:rPr>
          <w:sz w:val="26"/>
          <w:szCs w:val="26"/>
        </w:rPr>
        <w:t>Глебенского</w:t>
      </w:r>
      <w:r w:rsidR="00EB0612" w:rsidRPr="00BE2CFE">
        <w:rPr>
          <w:sz w:val="26"/>
          <w:szCs w:val="26"/>
        </w:rPr>
        <w:t xml:space="preserve"> сельского совета </w:t>
      </w:r>
      <w:r w:rsidR="00BE2CFE" w:rsidRPr="00BE2CFE">
        <w:rPr>
          <w:sz w:val="26"/>
          <w:szCs w:val="26"/>
        </w:rPr>
        <w:t>01.06</w:t>
      </w:r>
      <w:r w:rsidR="00EB0612" w:rsidRPr="00BE2CFE">
        <w:rPr>
          <w:sz w:val="26"/>
          <w:szCs w:val="26"/>
        </w:rPr>
        <w:t>.1992 года.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26EE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B7075E"/>
    <w:rsid w:val="00B82D88"/>
    <w:rsid w:val="00BA327F"/>
    <w:rsid w:val="00BA43C2"/>
    <w:rsid w:val="00BE2CFE"/>
    <w:rsid w:val="00BE3438"/>
    <w:rsid w:val="00C1154B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B0612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133</cp:revision>
  <cp:lastPrinted>2025-07-09T11:25:00Z</cp:lastPrinted>
  <dcterms:created xsi:type="dcterms:W3CDTF">2022-09-05T05:33:00Z</dcterms:created>
  <dcterms:modified xsi:type="dcterms:W3CDTF">2025-07-22T06:17:00Z</dcterms:modified>
</cp:coreProperties>
</file>